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8A" w:rsidRDefault="00996A50" w:rsidP="00996A50">
      <w:pPr>
        <w:spacing w:after="0" w:line="240" w:lineRule="auto"/>
        <w:ind w:firstLine="708"/>
        <w:contextualSpacing/>
        <w:jc w:val="center"/>
        <w:rPr>
          <w:rFonts w:ascii="Times New Roman" w:hAnsi="Times New Roman" w:cs="Times New Roman"/>
          <w:b/>
          <w:sz w:val="28"/>
          <w:szCs w:val="28"/>
        </w:rPr>
      </w:pPr>
      <w:r w:rsidRPr="00996A50">
        <w:rPr>
          <w:rFonts w:ascii="Times New Roman" w:hAnsi="Times New Roman" w:cs="Times New Roman"/>
          <w:b/>
          <w:sz w:val="28"/>
          <w:szCs w:val="28"/>
        </w:rPr>
        <w:t>Р</w:t>
      </w:r>
      <w:r w:rsidR="00DF7932" w:rsidRPr="00996A50">
        <w:rPr>
          <w:rFonts w:ascii="Times New Roman" w:hAnsi="Times New Roman" w:cs="Times New Roman"/>
          <w:b/>
          <w:sz w:val="28"/>
          <w:szCs w:val="28"/>
        </w:rPr>
        <w:t>азъяснения законодательства на тему:</w:t>
      </w:r>
      <w:r w:rsidR="00B03A8A" w:rsidRPr="00996A50">
        <w:rPr>
          <w:rFonts w:ascii="Times New Roman" w:hAnsi="Times New Roman" w:cs="Times New Roman"/>
          <w:b/>
          <w:sz w:val="28"/>
          <w:szCs w:val="28"/>
        </w:rPr>
        <w:t xml:space="preserve"> «Выплата компенсации за самостоятельно приобретенное инвалидом техническое средство реабилитации или оказанную услугу осуществляется в соответствии с новым порядком в соответствии с Приказом Минтруда России от 26.07.2023 № 603н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зарегистрированное в Минюсте России 16.10.2023 № 75581.</w:t>
      </w:r>
    </w:p>
    <w:p w:rsidR="00996A50" w:rsidRDefault="00996A50" w:rsidP="00996A50">
      <w:pPr>
        <w:spacing w:after="0" w:line="240" w:lineRule="auto"/>
        <w:ind w:firstLine="708"/>
        <w:contextualSpacing/>
        <w:jc w:val="center"/>
        <w:rPr>
          <w:rFonts w:ascii="Times New Roman" w:hAnsi="Times New Roman" w:cs="Times New Roman"/>
          <w:b/>
          <w:sz w:val="28"/>
          <w:szCs w:val="28"/>
        </w:rPr>
      </w:pPr>
    </w:p>
    <w:p w:rsidR="00996A50" w:rsidRPr="00996A50" w:rsidRDefault="00996A50" w:rsidP="00996A50">
      <w:pPr>
        <w:spacing w:after="0" w:line="240" w:lineRule="auto"/>
        <w:ind w:firstLine="708"/>
        <w:contextualSpacing/>
        <w:jc w:val="center"/>
        <w:rPr>
          <w:rFonts w:ascii="Times New Roman" w:hAnsi="Times New Roman" w:cs="Times New Roman"/>
          <w:b/>
          <w:sz w:val="28"/>
          <w:szCs w:val="28"/>
        </w:rPr>
      </w:pPr>
    </w:p>
    <w:p w:rsidR="00996A50" w:rsidRPr="00B03A8A" w:rsidRDefault="00996A50" w:rsidP="00B03A8A">
      <w:pPr>
        <w:spacing w:after="0" w:line="240" w:lineRule="auto"/>
        <w:ind w:firstLine="708"/>
        <w:contextualSpacing/>
        <w:jc w:val="both"/>
        <w:rPr>
          <w:rFonts w:ascii="Times New Roman" w:hAnsi="Times New Roman" w:cs="Times New Roman"/>
          <w:sz w:val="28"/>
          <w:szCs w:val="28"/>
        </w:rPr>
      </w:pPr>
    </w:p>
    <w:p w:rsidR="00B03A8A" w:rsidRPr="00B03A8A" w:rsidRDefault="00B03A8A" w:rsidP="00B03A8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w:t>
      </w:r>
      <w:r w:rsidRPr="00B03A8A">
        <w:rPr>
          <w:rFonts w:ascii="Times New Roman" w:hAnsi="Times New Roman" w:cs="Times New Roman"/>
          <w:sz w:val="28"/>
          <w:szCs w:val="28"/>
        </w:rPr>
        <w:t xml:space="preserve">Порядок определяет правила выплаты компенсации за приобретенное инвалидом техническое средство и (или) услугу, которые должны быть предоставлены инвалиду в соответствии с индивидуальной программой реабилитации или </w:t>
      </w:r>
      <w:r w:rsidR="00996A50">
        <w:rPr>
          <w:rFonts w:ascii="Times New Roman" w:hAnsi="Times New Roman" w:cs="Times New Roman"/>
          <w:sz w:val="28"/>
          <w:szCs w:val="28"/>
        </w:rPr>
        <w:t>ре</w:t>
      </w:r>
      <w:r w:rsidRPr="00B03A8A">
        <w:rPr>
          <w:rFonts w:ascii="Times New Roman" w:hAnsi="Times New Roman" w:cs="Times New Roman"/>
          <w:sz w:val="28"/>
          <w:szCs w:val="28"/>
        </w:rPr>
        <w:t>абилитации инвалида, а также порядок информирования граждан о размере указанной компенсации.</w:t>
      </w:r>
    </w:p>
    <w:p w:rsidR="00B03A8A" w:rsidRPr="00B03A8A" w:rsidRDefault="00B03A8A" w:rsidP="00B03A8A">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Компенсация выплачивается территориальными органами СФР в размере стоимости приобретенного технического средства и (или) оказанной услуги, но не более размера средневзвешенной цены однородного технического средства и (или) однородной услуги, включая оплату банковских услуг (услуг почтовой связи) по перечислению (пересылке) средств компенсации.</w:t>
      </w:r>
    </w:p>
    <w:p w:rsidR="00C361F9" w:rsidRDefault="00B03A8A" w:rsidP="00C361F9">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Признан утратившим силу приказ Минздравсоцразвит</w:t>
      </w:r>
      <w:r>
        <w:rPr>
          <w:rFonts w:ascii="Times New Roman" w:hAnsi="Times New Roman" w:cs="Times New Roman"/>
          <w:sz w:val="28"/>
          <w:szCs w:val="28"/>
        </w:rPr>
        <w:t>ия России от 31 января 2011 г. №</w:t>
      </w:r>
      <w:r w:rsidRPr="00B03A8A">
        <w:rPr>
          <w:rFonts w:ascii="Times New Roman" w:hAnsi="Times New Roman" w:cs="Times New Roman"/>
          <w:sz w:val="28"/>
          <w:szCs w:val="28"/>
        </w:rPr>
        <w:t xml:space="preserve"> 57н.</w:t>
      </w:r>
    </w:p>
    <w:p w:rsidR="00996A50" w:rsidRDefault="00996A50" w:rsidP="00C361F9">
      <w:pPr>
        <w:spacing w:after="0" w:line="240" w:lineRule="auto"/>
        <w:ind w:firstLine="708"/>
        <w:contextualSpacing/>
        <w:jc w:val="both"/>
        <w:rPr>
          <w:rFonts w:ascii="Times New Roman" w:hAnsi="Times New Roman" w:cs="Times New Roman"/>
          <w:sz w:val="28"/>
          <w:szCs w:val="28"/>
        </w:rPr>
      </w:pPr>
    </w:p>
    <w:p w:rsidR="00996A50" w:rsidRDefault="00996A50" w:rsidP="00C361F9">
      <w:pPr>
        <w:spacing w:after="0" w:line="240" w:lineRule="auto"/>
        <w:ind w:firstLine="708"/>
        <w:contextualSpacing/>
        <w:jc w:val="both"/>
        <w:rPr>
          <w:rFonts w:ascii="Times New Roman" w:hAnsi="Times New Roman" w:cs="Times New Roman"/>
          <w:sz w:val="28"/>
          <w:szCs w:val="28"/>
        </w:rPr>
      </w:pPr>
    </w:p>
    <w:p w:rsidR="00B03A8A" w:rsidRPr="00996A50" w:rsidRDefault="00996A50" w:rsidP="00996A50">
      <w:pPr>
        <w:spacing w:after="0" w:line="240" w:lineRule="auto"/>
        <w:ind w:firstLine="708"/>
        <w:contextualSpacing/>
        <w:jc w:val="center"/>
        <w:rPr>
          <w:rFonts w:ascii="Times New Roman" w:hAnsi="Times New Roman" w:cs="Times New Roman"/>
          <w:b/>
          <w:sz w:val="28"/>
          <w:szCs w:val="28"/>
        </w:rPr>
      </w:pPr>
      <w:r w:rsidRPr="00996A50">
        <w:rPr>
          <w:rFonts w:ascii="Times New Roman" w:hAnsi="Times New Roman" w:cs="Times New Roman"/>
          <w:b/>
          <w:sz w:val="28"/>
          <w:szCs w:val="28"/>
        </w:rPr>
        <w:t>Р</w:t>
      </w:r>
      <w:r w:rsidR="00B03A8A" w:rsidRPr="00996A50">
        <w:rPr>
          <w:rFonts w:ascii="Times New Roman" w:hAnsi="Times New Roman" w:cs="Times New Roman"/>
          <w:b/>
          <w:sz w:val="28"/>
          <w:szCs w:val="28"/>
        </w:rPr>
        <w:t>азъяснения законодательства на тему: «Правительством ужесточены требования к подрядным организациям, привлекаемым к работам по капитальному ремонту многоквартирных домов постановлением от 12.10.2023 № 1690 «О внесении изменений в некоторые акты Правительства Российской Федерации».</w:t>
      </w:r>
    </w:p>
    <w:p w:rsidR="00996A50" w:rsidRDefault="00996A50" w:rsidP="00B03A8A">
      <w:pPr>
        <w:spacing w:after="0" w:line="240" w:lineRule="auto"/>
        <w:ind w:firstLine="708"/>
        <w:contextualSpacing/>
        <w:jc w:val="both"/>
        <w:rPr>
          <w:rFonts w:ascii="Times New Roman" w:hAnsi="Times New Roman" w:cs="Times New Roman"/>
          <w:sz w:val="28"/>
          <w:szCs w:val="28"/>
        </w:rPr>
      </w:pPr>
    </w:p>
    <w:p w:rsidR="00996A50" w:rsidRPr="00B03A8A" w:rsidRDefault="00996A50" w:rsidP="00B03A8A">
      <w:pPr>
        <w:spacing w:after="0" w:line="240" w:lineRule="auto"/>
        <w:ind w:firstLine="708"/>
        <w:contextualSpacing/>
        <w:jc w:val="both"/>
        <w:rPr>
          <w:rFonts w:ascii="Times New Roman" w:hAnsi="Times New Roman" w:cs="Times New Roman"/>
          <w:sz w:val="28"/>
          <w:szCs w:val="28"/>
        </w:rPr>
      </w:pPr>
    </w:p>
    <w:p w:rsidR="00B03A8A" w:rsidRPr="00B03A8A" w:rsidRDefault="00B03A8A" w:rsidP="00B03A8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w:t>
      </w:r>
      <w:r w:rsidRPr="00B03A8A">
        <w:rPr>
          <w:rFonts w:ascii="Times New Roman" w:hAnsi="Times New Roman" w:cs="Times New Roman"/>
          <w:sz w:val="28"/>
          <w:szCs w:val="28"/>
        </w:rPr>
        <w:t>акреплено, что при проведении предварительного отбора в отношении подрядной организации должно отсутствовать решение об исключении ее из реестра квалифицированных подрядных организаций в случае установления одного из предусмотренных нарушений в течение года до даты рассмотрения заявок на участие в предварительном отборе. К таким нарушениям отнесено в том числе выявление недостоверных сведений, содержащихся в документах, представленных участником предварительного отбора.</w:t>
      </w:r>
    </w:p>
    <w:p w:rsidR="00B03A8A" w:rsidRPr="00B03A8A" w:rsidRDefault="00B03A8A" w:rsidP="00B03A8A">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 xml:space="preserve">Компанию не допустят к участию в электронном аукционе на выполнение работ по капитальному ремонту в многоквартирном доме также в случае, если саморегулируемая организация приостановила право </w:t>
      </w:r>
      <w:r w:rsidRPr="00B03A8A">
        <w:rPr>
          <w:rFonts w:ascii="Times New Roman" w:hAnsi="Times New Roman" w:cs="Times New Roman"/>
          <w:sz w:val="28"/>
          <w:szCs w:val="28"/>
        </w:rPr>
        <w:lastRenderedPageBreak/>
        <w:t>подрядной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B03A8A" w:rsidRDefault="00B03A8A" w:rsidP="00B03A8A">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Настоящее постановление вступает в силу по истечении 7 дней со дня его официального опубликования, за исключением отдельного положения, которое вступает в силу с 1 июля 2024 года.</w:t>
      </w:r>
    </w:p>
    <w:p w:rsidR="00996A50" w:rsidRPr="00B03A8A" w:rsidRDefault="00996A50" w:rsidP="00B03A8A">
      <w:pPr>
        <w:spacing w:after="0" w:line="240" w:lineRule="auto"/>
        <w:ind w:firstLine="708"/>
        <w:contextualSpacing/>
        <w:jc w:val="both"/>
        <w:rPr>
          <w:rFonts w:ascii="Times New Roman" w:hAnsi="Times New Roman" w:cs="Times New Roman"/>
          <w:sz w:val="28"/>
          <w:szCs w:val="28"/>
        </w:rPr>
      </w:pPr>
    </w:p>
    <w:p w:rsidR="00B03A8A" w:rsidRDefault="00B03A8A" w:rsidP="00C361F9">
      <w:pPr>
        <w:spacing w:after="0" w:line="240" w:lineRule="auto"/>
        <w:ind w:firstLine="708"/>
        <w:contextualSpacing/>
        <w:jc w:val="both"/>
        <w:rPr>
          <w:rFonts w:ascii="Times New Roman" w:hAnsi="Times New Roman" w:cs="Times New Roman"/>
          <w:sz w:val="28"/>
          <w:szCs w:val="28"/>
        </w:rPr>
      </w:pPr>
    </w:p>
    <w:p w:rsidR="00B03A8A" w:rsidRPr="00996A50" w:rsidRDefault="00996A50" w:rsidP="00996A50">
      <w:pPr>
        <w:spacing w:after="0" w:line="240" w:lineRule="auto"/>
        <w:ind w:firstLine="708"/>
        <w:contextualSpacing/>
        <w:jc w:val="center"/>
        <w:rPr>
          <w:rFonts w:ascii="Times New Roman" w:hAnsi="Times New Roman" w:cs="Times New Roman"/>
          <w:b/>
          <w:sz w:val="28"/>
          <w:szCs w:val="28"/>
        </w:rPr>
      </w:pPr>
      <w:r w:rsidRPr="00996A50">
        <w:rPr>
          <w:rFonts w:ascii="Times New Roman" w:hAnsi="Times New Roman" w:cs="Times New Roman"/>
          <w:b/>
          <w:sz w:val="28"/>
          <w:szCs w:val="28"/>
        </w:rPr>
        <w:t>Р</w:t>
      </w:r>
      <w:r w:rsidR="00B03A8A" w:rsidRPr="00996A50">
        <w:rPr>
          <w:rFonts w:ascii="Times New Roman" w:hAnsi="Times New Roman" w:cs="Times New Roman"/>
          <w:b/>
          <w:sz w:val="28"/>
          <w:szCs w:val="28"/>
        </w:rPr>
        <w:t>азъяснения законодательства на тему: «В проекте Федерального закона №</w:t>
      </w:r>
      <w:r w:rsidR="00EA1B9B" w:rsidRPr="00996A50">
        <w:rPr>
          <w:rFonts w:ascii="Times New Roman" w:hAnsi="Times New Roman" w:cs="Times New Roman"/>
          <w:b/>
          <w:sz w:val="28"/>
          <w:szCs w:val="28"/>
        </w:rPr>
        <w:t xml:space="preserve"> 458117-8 «</w:t>
      </w:r>
      <w:r w:rsidR="00B03A8A" w:rsidRPr="00996A50">
        <w:rPr>
          <w:rFonts w:ascii="Times New Roman" w:hAnsi="Times New Roman" w:cs="Times New Roman"/>
          <w:b/>
          <w:sz w:val="28"/>
          <w:szCs w:val="28"/>
        </w:rPr>
        <w:t xml:space="preserve">О внесении изменений </w:t>
      </w:r>
      <w:r w:rsidR="00EA1B9B" w:rsidRPr="00996A50">
        <w:rPr>
          <w:rFonts w:ascii="Times New Roman" w:hAnsi="Times New Roman" w:cs="Times New Roman"/>
          <w:b/>
          <w:sz w:val="28"/>
          <w:szCs w:val="28"/>
        </w:rPr>
        <w:t>в статью 6 Федерального закона «</w:t>
      </w:r>
      <w:r w:rsidR="00B03A8A" w:rsidRPr="00996A50">
        <w:rPr>
          <w:rFonts w:ascii="Times New Roman" w:hAnsi="Times New Roman" w:cs="Times New Roman"/>
          <w:b/>
          <w:sz w:val="28"/>
          <w:szCs w:val="28"/>
        </w:rPr>
        <w:t>О внесении изменений в часть первую Гражданского кодекса Российской Федерации и отдельные законодате</w:t>
      </w:r>
      <w:r w:rsidR="00EA1B9B" w:rsidRPr="00996A50">
        <w:rPr>
          <w:rFonts w:ascii="Times New Roman" w:hAnsi="Times New Roman" w:cs="Times New Roman"/>
          <w:b/>
          <w:sz w:val="28"/>
          <w:szCs w:val="28"/>
        </w:rPr>
        <w:t>льные акты Российской Федерации» п</w:t>
      </w:r>
      <w:r w:rsidR="00B03A8A" w:rsidRPr="00996A50">
        <w:rPr>
          <w:rFonts w:ascii="Times New Roman" w:hAnsi="Times New Roman" w:cs="Times New Roman"/>
          <w:b/>
          <w:sz w:val="28"/>
          <w:szCs w:val="28"/>
        </w:rPr>
        <w:t>редлагается уточнить порядок выдела в натуре доли в праве общей долевой собственности на помещение, здание или сооружение для размещения транспортных средств в случае незаинтересованности в этом иных сособственников</w:t>
      </w:r>
      <w:r w:rsidR="00EA1B9B" w:rsidRPr="00996A50">
        <w:rPr>
          <w:rFonts w:ascii="Times New Roman" w:hAnsi="Times New Roman" w:cs="Times New Roman"/>
          <w:b/>
          <w:sz w:val="28"/>
          <w:szCs w:val="28"/>
        </w:rPr>
        <w:t>».</w:t>
      </w:r>
    </w:p>
    <w:p w:rsidR="00996A50" w:rsidRDefault="00996A50" w:rsidP="00EA1B9B">
      <w:pPr>
        <w:spacing w:after="0" w:line="240" w:lineRule="auto"/>
        <w:ind w:firstLine="708"/>
        <w:contextualSpacing/>
        <w:jc w:val="both"/>
        <w:rPr>
          <w:rFonts w:ascii="Times New Roman" w:hAnsi="Times New Roman" w:cs="Times New Roman"/>
          <w:sz w:val="28"/>
          <w:szCs w:val="28"/>
        </w:rPr>
      </w:pPr>
    </w:p>
    <w:p w:rsidR="00996A50" w:rsidRPr="00B03A8A" w:rsidRDefault="00996A50" w:rsidP="00EA1B9B">
      <w:pPr>
        <w:spacing w:after="0" w:line="240" w:lineRule="auto"/>
        <w:ind w:firstLine="708"/>
        <w:contextualSpacing/>
        <w:jc w:val="both"/>
        <w:rPr>
          <w:rFonts w:ascii="Times New Roman" w:hAnsi="Times New Roman" w:cs="Times New Roman"/>
          <w:sz w:val="28"/>
          <w:szCs w:val="28"/>
        </w:rPr>
      </w:pPr>
    </w:p>
    <w:p w:rsidR="00B03A8A" w:rsidRPr="00B03A8A" w:rsidRDefault="00B03A8A" w:rsidP="00EA1B9B">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Законопроектом, внесенным в Госдуму, предлагается закрепить процедуру подготовки участником общей долевой собственности технического плана образуемого путем выдела доли в праве общей собственности машино-места и согласования его местоположения на плане этажа или части этажа здания либо сооружения посредством извещения о предстоящем выделе доли в натуре и проведении согласования местоположения образуемого машино-места с другими участниками общей долевой собственности.</w:t>
      </w:r>
    </w:p>
    <w:p w:rsidR="00B03A8A" w:rsidRPr="00B03A8A" w:rsidRDefault="00B03A8A" w:rsidP="00EA1B9B">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Предусмотрены требования к указанному извещению и отмечено, что оно должно содержать, в том числе, почтовый адрес и адрес электронной почты кадастрового инженера для направления участниками общей долевой собственности в письменной форме возражений в отношении местоположения машино-места и дату окончания приема таких возражений. Согласно тексту законопроекта, срок для направления возражений не должен составлять менее 30 календарных дней со дня опубликования извещения.</w:t>
      </w:r>
    </w:p>
    <w:p w:rsidR="00B03A8A" w:rsidRPr="00B03A8A" w:rsidRDefault="00B03A8A" w:rsidP="00EA1B9B">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Местоположение машино-места будет считаться согласованным в случае, если по истечении установленного срока возражения участников общей долевой собственности будут отсутствовать.</w:t>
      </w:r>
    </w:p>
    <w:p w:rsidR="00B03A8A" w:rsidRPr="00B03A8A" w:rsidRDefault="00B03A8A" w:rsidP="00B03A8A">
      <w:pPr>
        <w:spacing w:after="0" w:line="240" w:lineRule="auto"/>
        <w:contextualSpacing/>
        <w:jc w:val="both"/>
        <w:rPr>
          <w:rFonts w:ascii="Times New Roman" w:hAnsi="Times New Roman" w:cs="Times New Roman"/>
          <w:sz w:val="28"/>
          <w:szCs w:val="28"/>
        </w:rPr>
      </w:pPr>
      <w:r w:rsidRPr="00B03A8A">
        <w:rPr>
          <w:rFonts w:ascii="Times New Roman" w:hAnsi="Times New Roman" w:cs="Times New Roman"/>
          <w:sz w:val="28"/>
          <w:szCs w:val="28"/>
        </w:rPr>
        <w:t>Также документом предлагается закрепить возможность выдела участником общей долевой собственности в натуре своей доли при наличии таких возражений в судебном порядке. Суд откажет в выделе доли в случае, если указанный выдел приводит к нарушению прав других участников общей долевой собственности или собственников машино-мест.</w:t>
      </w:r>
    </w:p>
    <w:p w:rsidR="00B03A8A" w:rsidRPr="00B03A8A" w:rsidRDefault="00B03A8A" w:rsidP="00EA1B9B">
      <w:pPr>
        <w:spacing w:after="0" w:line="240" w:lineRule="auto"/>
        <w:ind w:firstLine="708"/>
        <w:contextualSpacing/>
        <w:jc w:val="both"/>
        <w:rPr>
          <w:rFonts w:ascii="Times New Roman" w:hAnsi="Times New Roman" w:cs="Times New Roman"/>
          <w:sz w:val="28"/>
          <w:szCs w:val="28"/>
        </w:rPr>
      </w:pPr>
      <w:r w:rsidRPr="00B03A8A">
        <w:rPr>
          <w:rFonts w:ascii="Times New Roman" w:hAnsi="Times New Roman" w:cs="Times New Roman"/>
          <w:sz w:val="28"/>
          <w:szCs w:val="28"/>
        </w:rPr>
        <w:t>Законопроект подготовлен в целях реализации Постановления Конституционного Суда РФ от 1</w:t>
      </w:r>
      <w:r w:rsidR="00EA1B9B">
        <w:rPr>
          <w:rFonts w:ascii="Times New Roman" w:hAnsi="Times New Roman" w:cs="Times New Roman"/>
          <w:sz w:val="28"/>
          <w:szCs w:val="28"/>
        </w:rPr>
        <w:t>8 апреля 2023 г. №</w:t>
      </w:r>
      <w:r w:rsidRPr="00B03A8A">
        <w:rPr>
          <w:rFonts w:ascii="Times New Roman" w:hAnsi="Times New Roman" w:cs="Times New Roman"/>
          <w:sz w:val="28"/>
          <w:szCs w:val="28"/>
        </w:rPr>
        <w:t xml:space="preserve"> 18-П.</w:t>
      </w:r>
    </w:p>
    <w:p w:rsidR="00B03A8A" w:rsidRDefault="00B03A8A" w:rsidP="00C361F9">
      <w:pPr>
        <w:spacing w:after="0" w:line="240" w:lineRule="auto"/>
        <w:ind w:firstLine="708"/>
        <w:contextualSpacing/>
        <w:jc w:val="both"/>
        <w:rPr>
          <w:rFonts w:ascii="Times New Roman" w:hAnsi="Times New Roman" w:cs="Times New Roman"/>
          <w:sz w:val="28"/>
          <w:szCs w:val="28"/>
        </w:rPr>
      </w:pPr>
    </w:p>
    <w:p w:rsidR="00EA1B9B" w:rsidRDefault="00996A50" w:rsidP="00996A50">
      <w:pPr>
        <w:spacing w:after="0" w:line="240" w:lineRule="auto"/>
        <w:ind w:firstLine="708"/>
        <w:contextualSpacing/>
        <w:jc w:val="center"/>
        <w:rPr>
          <w:rFonts w:ascii="Times New Roman" w:hAnsi="Times New Roman" w:cs="Times New Roman"/>
          <w:b/>
          <w:sz w:val="28"/>
          <w:szCs w:val="28"/>
        </w:rPr>
      </w:pPr>
      <w:r w:rsidRPr="00996A50">
        <w:rPr>
          <w:rFonts w:ascii="Times New Roman" w:hAnsi="Times New Roman" w:cs="Times New Roman"/>
          <w:b/>
          <w:sz w:val="28"/>
          <w:szCs w:val="28"/>
        </w:rPr>
        <w:lastRenderedPageBreak/>
        <w:t>Р</w:t>
      </w:r>
      <w:r w:rsidR="00EA1B9B" w:rsidRPr="00996A50">
        <w:rPr>
          <w:rFonts w:ascii="Times New Roman" w:hAnsi="Times New Roman" w:cs="Times New Roman"/>
          <w:b/>
          <w:sz w:val="28"/>
          <w:szCs w:val="28"/>
        </w:rPr>
        <w:t>азъяснения законодательства на тему: «Отсутствие сотрудника органов внутренних дел на службе, вызванное оказанием ему медицинской помощи в частной медицинской организации при наличии соответствующих исключительных обстоятельств, не может служить - при их надлежащем подтверждении - основанием для его увольнения в связи с виновным поведением (Постановление Конституционного Суда РФ от 12.10.2023 № 47-П «По делу о проверке конституционности части 1 статьи 65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 части второй статьи 379.5 Гражданского процессуального кодекса Российской Федерации в связи с жалобой гражданина С.А. Елисеева»).</w:t>
      </w:r>
    </w:p>
    <w:p w:rsidR="00996A50" w:rsidRDefault="00996A50" w:rsidP="00996A50">
      <w:pPr>
        <w:spacing w:after="0" w:line="240" w:lineRule="auto"/>
        <w:ind w:firstLine="708"/>
        <w:contextualSpacing/>
        <w:jc w:val="center"/>
        <w:rPr>
          <w:rFonts w:ascii="Times New Roman" w:hAnsi="Times New Roman" w:cs="Times New Roman"/>
          <w:b/>
          <w:sz w:val="28"/>
          <w:szCs w:val="28"/>
        </w:rPr>
      </w:pPr>
    </w:p>
    <w:p w:rsidR="00996A50" w:rsidRPr="00996A50" w:rsidRDefault="00996A50" w:rsidP="00996A50">
      <w:pPr>
        <w:spacing w:after="0" w:line="240" w:lineRule="auto"/>
        <w:ind w:firstLine="708"/>
        <w:contextualSpacing/>
        <w:jc w:val="center"/>
        <w:rPr>
          <w:rFonts w:ascii="Times New Roman" w:hAnsi="Times New Roman" w:cs="Times New Roman"/>
          <w:b/>
          <w:sz w:val="28"/>
          <w:szCs w:val="28"/>
        </w:rPr>
      </w:pPr>
    </w:p>
    <w:p w:rsidR="00EA1B9B" w:rsidRPr="00EA1B9B" w:rsidRDefault="00EA1B9B" w:rsidP="00EA1B9B">
      <w:pPr>
        <w:spacing w:after="0" w:line="240" w:lineRule="auto"/>
        <w:ind w:firstLine="708"/>
        <w:contextualSpacing/>
        <w:jc w:val="both"/>
        <w:rPr>
          <w:rFonts w:ascii="Times New Roman" w:hAnsi="Times New Roman" w:cs="Times New Roman"/>
          <w:sz w:val="28"/>
          <w:szCs w:val="28"/>
        </w:rPr>
      </w:pPr>
      <w:r w:rsidRPr="00EA1B9B">
        <w:rPr>
          <w:rFonts w:ascii="Times New Roman" w:hAnsi="Times New Roman" w:cs="Times New Roman"/>
          <w:sz w:val="28"/>
          <w:szCs w:val="28"/>
        </w:rPr>
        <w:t>Конституционный Суд РФ признал часть 1 с</w:t>
      </w:r>
      <w:r>
        <w:rPr>
          <w:rFonts w:ascii="Times New Roman" w:hAnsi="Times New Roman" w:cs="Times New Roman"/>
          <w:sz w:val="28"/>
          <w:szCs w:val="28"/>
        </w:rPr>
        <w:t>татьи 65 Федерального закона «</w:t>
      </w:r>
      <w:r w:rsidRPr="00EA1B9B">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w:t>
      </w:r>
      <w:r w:rsidRPr="00EA1B9B">
        <w:rPr>
          <w:rFonts w:ascii="Times New Roman" w:hAnsi="Times New Roman" w:cs="Times New Roman"/>
          <w:sz w:val="28"/>
          <w:szCs w:val="28"/>
        </w:rPr>
        <w:t xml:space="preserve"> не соответствующей Конституции РФ в той мере, в какой данное законоположение полностью исключает возможность освобождения сотрудника органов внутренних дел от выполнения служебных обязанностей в связи с временной нетрудоспособностью на основании документа, выданного частной медицинской организацией, имеющей лицензию на проведение экспертизы временной нетрудоспособности, даже при наличии исключительных обстоятельств, объективно требующих обращения в такую медицинскую организацию за получением медицинской помощи, и тем самым позволяет увольнять этого сотрудника в связи с отсутствием его на службе, вызванным временной нетрудоспособностью, по основанию, связанному с его виновным поведением.</w:t>
      </w:r>
    </w:p>
    <w:p w:rsidR="00EA1B9B" w:rsidRPr="00EA1B9B" w:rsidRDefault="00EA1B9B" w:rsidP="00EA1B9B">
      <w:pPr>
        <w:spacing w:after="0" w:line="240" w:lineRule="auto"/>
        <w:ind w:firstLine="708"/>
        <w:contextualSpacing/>
        <w:jc w:val="both"/>
        <w:rPr>
          <w:rFonts w:ascii="Times New Roman" w:hAnsi="Times New Roman" w:cs="Times New Roman"/>
          <w:sz w:val="28"/>
          <w:szCs w:val="28"/>
        </w:rPr>
      </w:pPr>
      <w:r w:rsidRPr="00EA1B9B">
        <w:rPr>
          <w:rFonts w:ascii="Times New Roman" w:hAnsi="Times New Roman" w:cs="Times New Roman"/>
          <w:sz w:val="28"/>
          <w:szCs w:val="28"/>
        </w:rPr>
        <w:t>Федеральному законодателю надлежит внести необходимые изменения в действующее правовое регулирование и предусмотреть условия и порядок освобождения сотрудника органов внутренних дел от выполнения служебных обязанностей в связи с временной нетрудоспособностью на основании документа, выданного другой - помимо ведомственной либо иной медицинской организации государственной или муниципальной системы здравоохранения - медицинской организацией в исключительных обстоятельствах, объективно требующих обращения в такую медицинскую организацию за получением медицинской помощи.</w:t>
      </w:r>
    </w:p>
    <w:p w:rsidR="00EA1B9B" w:rsidRPr="00EA1B9B" w:rsidRDefault="00EA1B9B" w:rsidP="00EA1B9B">
      <w:pPr>
        <w:spacing w:after="0" w:line="240" w:lineRule="auto"/>
        <w:ind w:firstLine="708"/>
        <w:contextualSpacing/>
        <w:jc w:val="both"/>
        <w:rPr>
          <w:rFonts w:ascii="Times New Roman" w:hAnsi="Times New Roman" w:cs="Times New Roman"/>
          <w:sz w:val="28"/>
          <w:szCs w:val="28"/>
        </w:rPr>
      </w:pPr>
      <w:r w:rsidRPr="00EA1B9B">
        <w:rPr>
          <w:rFonts w:ascii="Times New Roman" w:hAnsi="Times New Roman" w:cs="Times New Roman"/>
          <w:sz w:val="28"/>
          <w:szCs w:val="28"/>
        </w:rPr>
        <w:t xml:space="preserve">Впредь до внесения соответствующих изменений освобождение сотрудника органов внутренних дел от выполнения служебных обязанностей в связи с временной нетрудоспособностью, связанной с лечением (обследованием) в частной медицинской организации, имеющей лицензию на проведение экспертизы временной нетрудоспособности, в указанных исключительных обстоятельствах возможно при условии предварительного (до прохождения обследования и (или) лечения) уведомления им своего </w:t>
      </w:r>
      <w:r w:rsidRPr="00EA1B9B">
        <w:rPr>
          <w:rFonts w:ascii="Times New Roman" w:hAnsi="Times New Roman" w:cs="Times New Roman"/>
          <w:sz w:val="28"/>
          <w:szCs w:val="28"/>
        </w:rPr>
        <w:lastRenderedPageBreak/>
        <w:t>непосредственного руководителя (начальника) и на основании изданного уполномоченным должностным лицом приказа (распоряжения); отказ же от освобождения сотрудника от выполнения служебных обязанностей может быть обжалован в суд. Если такой приказ (распоряжение) не издан либо решение суда по результатам указанного обжалования не принято, но при этом лечение (обследование) в частной медицинской организации носило для сотрудника безотлагательный характер или имелись достаточные основания для того, чтобы оно могло восприниматься им в качестве такового, отсутствие его на службе, вызванное оказанием ему медицинской помощи в частной медицинской организации при наличии соответствующих исключительных обстоятельств, не может служить - при их надлежащем подтверждении - основанием для увольнения сотрудника в связи с его виновным поведением.</w:t>
      </w:r>
    </w:p>
    <w:p w:rsidR="00B03A8A" w:rsidRDefault="00B03A8A" w:rsidP="00C361F9">
      <w:pPr>
        <w:spacing w:after="0" w:line="240" w:lineRule="auto"/>
        <w:ind w:firstLine="708"/>
        <w:contextualSpacing/>
        <w:jc w:val="both"/>
        <w:rPr>
          <w:rFonts w:ascii="Times New Roman" w:hAnsi="Times New Roman" w:cs="Times New Roman"/>
          <w:sz w:val="28"/>
          <w:szCs w:val="28"/>
        </w:rPr>
      </w:pPr>
    </w:p>
    <w:p w:rsidR="00EA1B9B" w:rsidRDefault="00996A50" w:rsidP="00996A50">
      <w:pPr>
        <w:spacing w:after="0" w:line="240" w:lineRule="auto"/>
        <w:ind w:firstLine="708"/>
        <w:contextualSpacing/>
        <w:jc w:val="center"/>
        <w:rPr>
          <w:rFonts w:ascii="Times New Roman" w:hAnsi="Times New Roman" w:cs="Times New Roman"/>
          <w:b/>
          <w:sz w:val="28"/>
          <w:szCs w:val="28"/>
        </w:rPr>
      </w:pPr>
      <w:r w:rsidRPr="00996A50">
        <w:rPr>
          <w:rFonts w:ascii="Times New Roman" w:hAnsi="Times New Roman" w:cs="Times New Roman"/>
          <w:b/>
          <w:sz w:val="28"/>
          <w:szCs w:val="28"/>
        </w:rPr>
        <w:t>Р</w:t>
      </w:r>
      <w:r w:rsidR="00EA1B9B" w:rsidRPr="00996A50">
        <w:rPr>
          <w:rFonts w:ascii="Times New Roman" w:hAnsi="Times New Roman" w:cs="Times New Roman"/>
          <w:b/>
          <w:sz w:val="28"/>
          <w:szCs w:val="28"/>
        </w:rPr>
        <w:t>азъяснения законодательства на тему: «Разработан законопроект в целях дополнительной материальной поддержки работающих родителей, осуществляющих уход за детьми в возрасте до полутора лет (проект Федерального закона № 458127-8 «О внесении изменений в статью 13 Федерального закона «О государственных пособиях гражданам, имеющим детей» и статью 11.1 Федерального закона «Об обязательном социальном страховании на случай временной нетрудоспособности и в связи с материнством») и Предлагается сохранить право на получение ежемесячного пособия по уходу за ребенком за матерью ребенка и другими лицами, имеющими право на данное пособие и вышедшими на работу из отпуска по уходу за ребенком ранее достижения им возраста полутора лет (проект Федерального закона № 458129-8 «О внесении изменений в статью 256 Трудового кодекса Российской Федерации»).</w:t>
      </w:r>
    </w:p>
    <w:p w:rsidR="00996A50" w:rsidRDefault="00996A50" w:rsidP="00996A50">
      <w:pPr>
        <w:spacing w:after="0" w:line="240" w:lineRule="auto"/>
        <w:ind w:firstLine="708"/>
        <w:contextualSpacing/>
        <w:jc w:val="center"/>
        <w:rPr>
          <w:rFonts w:ascii="Times New Roman" w:hAnsi="Times New Roman" w:cs="Times New Roman"/>
          <w:b/>
          <w:sz w:val="28"/>
          <w:szCs w:val="28"/>
        </w:rPr>
      </w:pPr>
    </w:p>
    <w:p w:rsidR="00996A50" w:rsidRPr="00996A50" w:rsidRDefault="00996A50" w:rsidP="00996A50">
      <w:pPr>
        <w:spacing w:after="0" w:line="240" w:lineRule="auto"/>
        <w:ind w:firstLine="708"/>
        <w:contextualSpacing/>
        <w:jc w:val="center"/>
        <w:rPr>
          <w:rFonts w:ascii="Times New Roman" w:hAnsi="Times New Roman" w:cs="Times New Roman"/>
          <w:b/>
          <w:sz w:val="28"/>
          <w:szCs w:val="28"/>
        </w:rPr>
      </w:pPr>
    </w:p>
    <w:p w:rsidR="00EA1B9B" w:rsidRPr="00EA1B9B" w:rsidRDefault="00EA1B9B" w:rsidP="00EA1B9B">
      <w:pPr>
        <w:spacing w:after="0" w:line="240" w:lineRule="auto"/>
        <w:ind w:firstLine="708"/>
        <w:contextualSpacing/>
        <w:jc w:val="both"/>
        <w:rPr>
          <w:rFonts w:ascii="Times New Roman" w:hAnsi="Times New Roman" w:cs="Times New Roman"/>
          <w:sz w:val="28"/>
          <w:szCs w:val="28"/>
        </w:rPr>
      </w:pPr>
      <w:r w:rsidRPr="00EA1B9B">
        <w:rPr>
          <w:rFonts w:ascii="Times New Roman" w:hAnsi="Times New Roman" w:cs="Times New Roman"/>
          <w:sz w:val="28"/>
          <w:szCs w:val="28"/>
        </w:rPr>
        <w:t>В настоящее время право на ежемесячное пособие по уходу за ребенком сохраняется, если лицо, находящееся в отпуске по уходу за ребенком, работает на условиях неполного рабочего времени.</w:t>
      </w:r>
    </w:p>
    <w:p w:rsidR="00EA1B9B" w:rsidRPr="00EA1B9B" w:rsidRDefault="00EA1B9B" w:rsidP="00EA1B9B">
      <w:pPr>
        <w:spacing w:after="0" w:line="240" w:lineRule="auto"/>
        <w:ind w:firstLine="708"/>
        <w:contextualSpacing/>
        <w:jc w:val="both"/>
        <w:rPr>
          <w:rFonts w:ascii="Times New Roman" w:hAnsi="Times New Roman" w:cs="Times New Roman"/>
          <w:sz w:val="28"/>
          <w:szCs w:val="28"/>
        </w:rPr>
      </w:pPr>
      <w:r w:rsidRPr="00EA1B9B">
        <w:rPr>
          <w:rFonts w:ascii="Times New Roman" w:hAnsi="Times New Roman" w:cs="Times New Roman"/>
          <w:sz w:val="28"/>
          <w:szCs w:val="28"/>
        </w:rPr>
        <w:t>В соответствии с законопроектом право на пособие сохранится также в случае выхода на работу на условиях полного рабочего времени и в случае, если застрахованное лицо в период предоставленного отпуска работает у другого страхователя.</w:t>
      </w:r>
    </w:p>
    <w:p w:rsidR="00EA1B9B" w:rsidRPr="00EA1B9B" w:rsidRDefault="00EA1B9B" w:rsidP="00EA1B9B">
      <w:pPr>
        <w:spacing w:after="0" w:line="240" w:lineRule="auto"/>
        <w:ind w:firstLine="708"/>
        <w:contextualSpacing/>
        <w:jc w:val="both"/>
        <w:rPr>
          <w:rFonts w:ascii="Times New Roman" w:hAnsi="Times New Roman" w:cs="Times New Roman"/>
          <w:sz w:val="28"/>
          <w:szCs w:val="28"/>
        </w:rPr>
      </w:pPr>
      <w:r w:rsidRPr="00EA1B9B">
        <w:rPr>
          <w:rFonts w:ascii="Times New Roman" w:hAnsi="Times New Roman" w:cs="Times New Roman"/>
          <w:sz w:val="28"/>
          <w:szCs w:val="28"/>
        </w:rPr>
        <w:t xml:space="preserve">Изменениями, вносимыми в статью 256 Трудового кодекса РФ, предусматривается, что право на получение пособия по обязательному социальному страхованию сохраняется в случае, если женщина или отец ребенка, бабушка, дед, другие родственники или опекун, фактически осуществляющие уход за ребенком, выходят на работу из отпуска по уходу за ребенком ранее достижения им возраста полутора лет (в том числе на условиях неполного рабочего времени, работы на дому или дистанционной </w:t>
      </w:r>
      <w:r w:rsidRPr="00EA1B9B">
        <w:rPr>
          <w:rFonts w:ascii="Times New Roman" w:hAnsi="Times New Roman" w:cs="Times New Roman"/>
          <w:sz w:val="28"/>
          <w:szCs w:val="28"/>
        </w:rPr>
        <w:lastRenderedPageBreak/>
        <w:t>работы) или в период предоставленного отпуска по уходу за ребенком работают у другого работодателя.</w:t>
      </w:r>
    </w:p>
    <w:p w:rsidR="00B03A8A" w:rsidRDefault="00B03A8A" w:rsidP="00C361F9">
      <w:pPr>
        <w:spacing w:after="0" w:line="240" w:lineRule="auto"/>
        <w:ind w:firstLine="708"/>
        <w:contextualSpacing/>
        <w:jc w:val="both"/>
        <w:rPr>
          <w:rFonts w:ascii="Times New Roman" w:hAnsi="Times New Roman" w:cs="Times New Roman"/>
          <w:sz w:val="28"/>
          <w:szCs w:val="28"/>
        </w:rPr>
      </w:pPr>
    </w:p>
    <w:p w:rsidR="00FD7CEB" w:rsidRPr="00996A50" w:rsidRDefault="00996A50" w:rsidP="00996A50">
      <w:pPr>
        <w:spacing w:after="0" w:line="240" w:lineRule="auto"/>
        <w:ind w:firstLine="708"/>
        <w:contextualSpacing/>
        <w:jc w:val="center"/>
        <w:rPr>
          <w:rFonts w:ascii="Times New Roman" w:hAnsi="Times New Roman" w:cs="Times New Roman"/>
          <w:b/>
          <w:sz w:val="28"/>
          <w:szCs w:val="28"/>
        </w:rPr>
      </w:pPr>
      <w:r w:rsidRPr="00996A50">
        <w:rPr>
          <w:rFonts w:ascii="Times New Roman" w:hAnsi="Times New Roman" w:cs="Times New Roman"/>
          <w:b/>
          <w:sz w:val="28"/>
          <w:szCs w:val="28"/>
        </w:rPr>
        <w:t>Р</w:t>
      </w:r>
      <w:r w:rsidR="00FD7CEB" w:rsidRPr="00996A50">
        <w:rPr>
          <w:rFonts w:ascii="Times New Roman" w:hAnsi="Times New Roman" w:cs="Times New Roman"/>
          <w:b/>
          <w:sz w:val="28"/>
          <w:szCs w:val="28"/>
        </w:rPr>
        <w:t>азъяснения законодательства на тему: «В Письме Минфина России от 13.10.2023 № 03-03-06/1/97405 «По вопросу порядка исчисления и уплаты налога на сверхприбыль, установленного Федеральным законом от 04.08.2023 № 414-ФЗ «О налоге на сверхприбыль» разъяснены особенности исчисления и уплаты налога на сверхприбыль, установленного Федеральным законом от 04.08.2023 № 414-ФЗ».</w:t>
      </w:r>
    </w:p>
    <w:p w:rsidR="00996A50" w:rsidRDefault="00996A50" w:rsidP="00FD7CEB">
      <w:pPr>
        <w:spacing w:after="0" w:line="240" w:lineRule="auto"/>
        <w:ind w:firstLine="708"/>
        <w:contextualSpacing/>
        <w:jc w:val="both"/>
        <w:rPr>
          <w:rFonts w:ascii="Times New Roman" w:hAnsi="Times New Roman" w:cs="Times New Roman"/>
          <w:sz w:val="28"/>
          <w:szCs w:val="28"/>
        </w:rPr>
      </w:pPr>
    </w:p>
    <w:p w:rsidR="00996A50" w:rsidRPr="00FD7CEB" w:rsidRDefault="00996A50" w:rsidP="00FD7CEB">
      <w:pPr>
        <w:spacing w:after="0" w:line="240" w:lineRule="auto"/>
        <w:ind w:firstLine="708"/>
        <w:contextualSpacing/>
        <w:jc w:val="both"/>
        <w:rPr>
          <w:rFonts w:ascii="Times New Roman" w:hAnsi="Times New Roman" w:cs="Times New Roman"/>
          <w:sz w:val="28"/>
          <w:szCs w:val="28"/>
        </w:rPr>
      </w:pPr>
    </w:p>
    <w:p w:rsidR="00FD7CEB" w:rsidRPr="00FD7CEB" w:rsidRDefault="00FD7CEB" w:rsidP="00FD7CEB">
      <w:pPr>
        <w:spacing w:after="0" w:line="240" w:lineRule="auto"/>
        <w:ind w:firstLine="708"/>
        <w:contextualSpacing/>
        <w:jc w:val="both"/>
        <w:rPr>
          <w:rFonts w:ascii="Times New Roman" w:hAnsi="Times New Roman" w:cs="Times New Roman"/>
          <w:sz w:val="28"/>
          <w:szCs w:val="28"/>
        </w:rPr>
      </w:pPr>
      <w:r w:rsidRPr="00FD7CEB">
        <w:rPr>
          <w:rFonts w:ascii="Times New Roman" w:hAnsi="Times New Roman" w:cs="Times New Roman"/>
          <w:sz w:val="28"/>
          <w:szCs w:val="28"/>
        </w:rPr>
        <w:t xml:space="preserve">Сообщается, в частности, что налогоплательщик имеет право уменьшить сумму налога на налоговой вычет, размер которого определяется как сумма обеспечительного платежа по налогу, перечисленного в федеральный бюджет за период с 01.10.2023 по 30.11.2023 включительно. Размер налогового вычета не может превышать половину суммы налога. При этом сумма обеспечительного платежа по налогу со дня наступления срока его уплаты признается суммой уплаченного налога. Налог уплачивается не позднее 28.01.2024 (части 1 и </w:t>
      </w:r>
      <w:r>
        <w:rPr>
          <w:rFonts w:ascii="Times New Roman" w:hAnsi="Times New Roman" w:cs="Times New Roman"/>
          <w:sz w:val="28"/>
          <w:szCs w:val="28"/>
        </w:rPr>
        <w:t>2 статьи 7 Федерального закона №</w:t>
      </w:r>
      <w:r w:rsidRPr="00FD7CEB">
        <w:rPr>
          <w:rFonts w:ascii="Times New Roman" w:hAnsi="Times New Roman" w:cs="Times New Roman"/>
          <w:sz w:val="28"/>
          <w:szCs w:val="28"/>
        </w:rPr>
        <w:t xml:space="preserve"> 414-ФЗ).</w:t>
      </w:r>
    </w:p>
    <w:p w:rsidR="00FD7CEB" w:rsidRPr="00FD7CEB" w:rsidRDefault="00FD7CEB" w:rsidP="00FD7CEB">
      <w:pPr>
        <w:spacing w:after="0" w:line="240" w:lineRule="auto"/>
        <w:ind w:firstLine="708"/>
        <w:contextualSpacing/>
        <w:jc w:val="both"/>
        <w:rPr>
          <w:rFonts w:ascii="Times New Roman" w:hAnsi="Times New Roman" w:cs="Times New Roman"/>
          <w:sz w:val="28"/>
          <w:szCs w:val="28"/>
        </w:rPr>
      </w:pPr>
      <w:r w:rsidRPr="00FD7CEB">
        <w:rPr>
          <w:rFonts w:ascii="Times New Roman" w:hAnsi="Times New Roman" w:cs="Times New Roman"/>
          <w:sz w:val="28"/>
          <w:szCs w:val="28"/>
        </w:rPr>
        <w:t>Учитывая изложенное, перечисленный в федеральный бюджет в период с 01.10.2023 по 30.11.2023 включительно обеспечительный платеж уменьшает сумму исчисленного налога не более чем в два раза (в случае использования налогоплательщиком права на налоговый вычет) и 28.01.2024 засчитывается в счет уплаты данного налога.</w:t>
      </w:r>
    </w:p>
    <w:p w:rsidR="00FD7CEB" w:rsidRPr="00FD7CEB" w:rsidRDefault="00FD7CEB" w:rsidP="00FD7CEB">
      <w:pPr>
        <w:spacing w:after="0" w:line="240" w:lineRule="auto"/>
        <w:ind w:firstLine="708"/>
        <w:contextualSpacing/>
        <w:jc w:val="both"/>
        <w:rPr>
          <w:rFonts w:ascii="Times New Roman" w:hAnsi="Times New Roman" w:cs="Times New Roman"/>
          <w:sz w:val="28"/>
          <w:szCs w:val="28"/>
        </w:rPr>
      </w:pPr>
      <w:r w:rsidRPr="00FD7CEB">
        <w:rPr>
          <w:rFonts w:ascii="Times New Roman" w:hAnsi="Times New Roman" w:cs="Times New Roman"/>
          <w:sz w:val="28"/>
          <w:szCs w:val="28"/>
        </w:rPr>
        <w:t>Следовательно, в случае перечисления в федеральный бюджет налогоплательщиком в течение указанного периода времени обеспечительного платежа в размере половины исчисленной суммы налога, при использовании налогоплательщиком права на упомянутый налоговый вычет в размере такого обеспечительного платежа, обязанность по уплате налога по состоянию на 28.01.2024 признается исполненной.</w:t>
      </w:r>
      <w:bookmarkStart w:id="0" w:name="_GoBack"/>
      <w:bookmarkEnd w:id="0"/>
    </w:p>
    <w:sectPr w:rsidR="00FD7CEB" w:rsidRPr="00FD7CEB" w:rsidSect="00DF793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70" w:rsidRDefault="00F00670" w:rsidP="00525289">
      <w:pPr>
        <w:spacing w:after="0" w:line="240" w:lineRule="auto"/>
      </w:pPr>
      <w:r>
        <w:separator/>
      </w:r>
    </w:p>
  </w:endnote>
  <w:endnote w:type="continuationSeparator" w:id="0">
    <w:p w:rsidR="00F00670" w:rsidRDefault="00F00670" w:rsidP="0052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70" w:rsidRDefault="00F00670" w:rsidP="00525289">
      <w:pPr>
        <w:spacing w:after="0" w:line="240" w:lineRule="auto"/>
      </w:pPr>
      <w:r>
        <w:separator/>
      </w:r>
    </w:p>
  </w:footnote>
  <w:footnote w:type="continuationSeparator" w:id="0">
    <w:p w:rsidR="00F00670" w:rsidRDefault="00F00670" w:rsidP="0052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6943"/>
      <w:docPartObj>
        <w:docPartGallery w:val="Page Numbers (Top of Page)"/>
        <w:docPartUnique/>
      </w:docPartObj>
    </w:sdtPr>
    <w:sdtEndPr/>
    <w:sdtContent>
      <w:p w:rsidR="00525289" w:rsidRDefault="00F00670">
        <w:pPr>
          <w:pStyle w:val="a5"/>
          <w:jc w:val="center"/>
        </w:pPr>
        <w:r>
          <w:fldChar w:fldCharType="begin"/>
        </w:r>
        <w:r>
          <w:instrText xml:space="preserve"> PAGE   \* MERGEFORMAT </w:instrText>
        </w:r>
        <w:r>
          <w:fldChar w:fldCharType="separate"/>
        </w:r>
        <w:r w:rsidR="00996A50">
          <w:rPr>
            <w:noProof/>
          </w:rPr>
          <w:t>5</w:t>
        </w:r>
        <w:r>
          <w:rPr>
            <w:noProof/>
          </w:rPr>
          <w:fldChar w:fldCharType="end"/>
        </w:r>
      </w:p>
    </w:sdtContent>
  </w:sdt>
  <w:p w:rsidR="00525289" w:rsidRDefault="005252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194"/>
    <w:rsid w:val="00001317"/>
    <w:rsid w:val="00055D94"/>
    <w:rsid w:val="0006233F"/>
    <w:rsid w:val="000C7645"/>
    <w:rsid w:val="000F2DCC"/>
    <w:rsid w:val="000F7742"/>
    <w:rsid w:val="00142762"/>
    <w:rsid w:val="00175B63"/>
    <w:rsid w:val="001A338B"/>
    <w:rsid w:val="002404FA"/>
    <w:rsid w:val="00241211"/>
    <w:rsid w:val="00281D2B"/>
    <w:rsid w:val="00286E1C"/>
    <w:rsid w:val="002A2336"/>
    <w:rsid w:val="002A4625"/>
    <w:rsid w:val="002F37D4"/>
    <w:rsid w:val="002F3D52"/>
    <w:rsid w:val="0030262C"/>
    <w:rsid w:val="00302C94"/>
    <w:rsid w:val="00314B92"/>
    <w:rsid w:val="00317D46"/>
    <w:rsid w:val="00320485"/>
    <w:rsid w:val="0032158D"/>
    <w:rsid w:val="003742DC"/>
    <w:rsid w:val="003A7F27"/>
    <w:rsid w:val="004409DF"/>
    <w:rsid w:val="004511C9"/>
    <w:rsid w:val="0046623A"/>
    <w:rsid w:val="004A13E6"/>
    <w:rsid w:val="004C739A"/>
    <w:rsid w:val="004D1D56"/>
    <w:rsid w:val="004D704E"/>
    <w:rsid w:val="004E27D8"/>
    <w:rsid w:val="005120C4"/>
    <w:rsid w:val="00525289"/>
    <w:rsid w:val="00537CE3"/>
    <w:rsid w:val="00544BB6"/>
    <w:rsid w:val="005833E3"/>
    <w:rsid w:val="00586AB1"/>
    <w:rsid w:val="005C6BF6"/>
    <w:rsid w:val="005C7288"/>
    <w:rsid w:val="006028E2"/>
    <w:rsid w:val="00630790"/>
    <w:rsid w:val="00664F66"/>
    <w:rsid w:val="00676025"/>
    <w:rsid w:val="006A0B1C"/>
    <w:rsid w:val="006B42F1"/>
    <w:rsid w:val="00733D2A"/>
    <w:rsid w:val="00744951"/>
    <w:rsid w:val="007852C9"/>
    <w:rsid w:val="00787E6B"/>
    <w:rsid w:val="00791CB8"/>
    <w:rsid w:val="007A0D73"/>
    <w:rsid w:val="007A303E"/>
    <w:rsid w:val="007A3184"/>
    <w:rsid w:val="00887719"/>
    <w:rsid w:val="008A115A"/>
    <w:rsid w:val="00904BFD"/>
    <w:rsid w:val="0093227B"/>
    <w:rsid w:val="00947421"/>
    <w:rsid w:val="00996A50"/>
    <w:rsid w:val="009C0E51"/>
    <w:rsid w:val="009E1F82"/>
    <w:rsid w:val="00A353F9"/>
    <w:rsid w:val="00A659F0"/>
    <w:rsid w:val="00AB5C74"/>
    <w:rsid w:val="00AC15DD"/>
    <w:rsid w:val="00AD49FA"/>
    <w:rsid w:val="00AD4C15"/>
    <w:rsid w:val="00AD558D"/>
    <w:rsid w:val="00AE6CA4"/>
    <w:rsid w:val="00B03A8A"/>
    <w:rsid w:val="00B4123F"/>
    <w:rsid w:val="00B50D07"/>
    <w:rsid w:val="00B56B0F"/>
    <w:rsid w:val="00B93035"/>
    <w:rsid w:val="00BC5F0A"/>
    <w:rsid w:val="00BF241E"/>
    <w:rsid w:val="00C0563F"/>
    <w:rsid w:val="00C361F9"/>
    <w:rsid w:val="00C54EAD"/>
    <w:rsid w:val="00C77E83"/>
    <w:rsid w:val="00C85294"/>
    <w:rsid w:val="00CC4D8E"/>
    <w:rsid w:val="00CE2192"/>
    <w:rsid w:val="00CF4194"/>
    <w:rsid w:val="00CF7261"/>
    <w:rsid w:val="00D031D3"/>
    <w:rsid w:val="00D246C8"/>
    <w:rsid w:val="00D50830"/>
    <w:rsid w:val="00D81164"/>
    <w:rsid w:val="00DC5AFD"/>
    <w:rsid w:val="00DF7932"/>
    <w:rsid w:val="00E24E96"/>
    <w:rsid w:val="00E36D21"/>
    <w:rsid w:val="00E52244"/>
    <w:rsid w:val="00E55C88"/>
    <w:rsid w:val="00E6140B"/>
    <w:rsid w:val="00EA185F"/>
    <w:rsid w:val="00EA1B9B"/>
    <w:rsid w:val="00EA4A9F"/>
    <w:rsid w:val="00ED1C18"/>
    <w:rsid w:val="00ED2CEE"/>
    <w:rsid w:val="00ED78B3"/>
    <w:rsid w:val="00EE3EE4"/>
    <w:rsid w:val="00EF2406"/>
    <w:rsid w:val="00EF27DC"/>
    <w:rsid w:val="00F00670"/>
    <w:rsid w:val="00F175BD"/>
    <w:rsid w:val="00F20431"/>
    <w:rsid w:val="00F54D73"/>
    <w:rsid w:val="00FA30C5"/>
    <w:rsid w:val="00FA4F3C"/>
    <w:rsid w:val="00FD7CEB"/>
    <w:rsid w:val="00FF3574"/>
    <w:rsid w:val="00FF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261E"/>
  <w15:docId w15:val="{2CCEE53A-C915-45BE-9358-247E988A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F0A"/>
    <w:rPr>
      <w:b/>
      <w:bCs/>
    </w:rPr>
  </w:style>
  <w:style w:type="paragraph" w:styleId="a5">
    <w:name w:val="header"/>
    <w:basedOn w:val="a"/>
    <w:link w:val="a6"/>
    <w:uiPriority w:val="99"/>
    <w:unhideWhenUsed/>
    <w:rsid w:val="00525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289"/>
  </w:style>
  <w:style w:type="paragraph" w:styleId="a7">
    <w:name w:val="footer"/>
    <w:basedOn w:val="a"/>
    <w:link w:val="a8"/>
    <w:uiPriority w:val="99"/>
    <w:semiHidden/>
    <w:unhideWhenUsed/>
    <w:rsid w:val="005252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5039">
      <w:bodyDiv w:val="1"/>
      <w:marLeft w:val="0"/>
      <w:marRight w:val="0"/>
      <w:marTop w:val="0"/>
      <w:marBottom w:val="0"/>
      <w:divBdr>
        <w:top w:val="none" w:sz="0" w:space="0" w:color="auto"/>
        <w:left w:val="none" w:sz="0" w:space="0" w:color="auto"/>
        <w:bottom w:val="none" w:sz="0" w:space="0" w:color="auto"/>
        <w:right w:val="none" w:sz="0" w:space="0" w:color="auto"/>
      </w:divBdr>
    </w:div>
    <w:div w:id="590627029">
      <w:bodyDiv w:val="1"/>
      <w:marLeft w:val="0"/>
      <w:marRight w:val="0"/>
      <w:marTop w:val="0"/>
      <w:marBottom w:val="0"/>
      <w:divBdr>
        <w:top w:val="none" w:sz="0" w:space="0" w:color="auto"/>
        <w:left w:val="none" w:sz="0" w:space="0" w:color="auto"/>
        <w:bottom w:val="none" w:sz="0" w:space="0" w:color="auto"/>
        <w:right w:val="none" w:sz="0" w:space="0" w:color="auto"/>
      </w:divBdr>
    </w:div>
    <w:div w:id="827865476">
      <w:bodyDiv w:val="1"/>
      <w:marLeft w:val="0"/>
      <w:marRight w:val="0"/>
      <w:marTop w:val="0"/>
      <w:marBottom w:val="0"/>
      <w:divBdr>
        <w:top w:val="none" w:sz="0" w:space="0" w:color="auto"/>
        <w:left w:val="none" w:sz="0" w:space="0" w:color="auto"/>
        <w:bottom w:val="none" w:sz="0" w:space="0" w:color="auto"/>
        <w:right w:val="none" w:sz="0" w:space="0" w:color="auto"/>
      </w:divBdr>
    </w:div>
    <w:div w:id="1247111977">
      <w:bodyDiv w:val="1"/>
      <w:marLeft w:val="0"/>
      <w:marRight w:val="0"/>
      <w:marTop w:val="0"/>
      <w:marBottom w:val="0"/>
      <w:divBdr>
        <w:top w:val="none" w:sz="0" w:space="0" w:color="auto"/>
        <w:left w:val="none" w:sz="0" w:space="0" w:color="auto"/>
        <w:bottom w:val="none" w:sz="0" w:space="0" w:color="auto"/>
        <w:right w:val="none" w:sz="0" w:space="0" w:color="auto"/>
      </w:divBdr>
    </w:div>
    <w:div w:id="19295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Positronica</cp:lastModifiedBy>
  <cp:revision>4</cp:revision>
  <cp:lastPrinted>2023-07-21T05:24:00Z</cp:lastPrinted>
  <dcterms:created xsi:type="dcterms:W3CDTF">2023-10-19T15:35:00Z</dcterms:created>
  <dcterms:modified xsi:type="dcterms:W3CDTF">2023-10-20T10:14:00Z</dcterms:modified>
</cp:coreProperties>
</file>